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5EA55C" w14:textId="23E384FB" w:rsidR="00597E13" w:rsidRPr="00597E13" w:rsidRDefault="00597E13" w:rsidP="00597E1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597E13">
        <w:rPr>
          <w:rFonts w:ascii="Arial" w:eastAsia="Times New Roman" w:hAnsi="Arial" w:cs="Arial"/>
          <w:noProof/>
          <w:color w:val="0000FF"/>
          <w:sz w:val="20"/>
          <w:szCs w:val="20"/>
        </w:rPr>
        <w:drawing>
          <wp:inline distT="0" distB="0" distL="0" distR="0" wp14:anchorId="62AE50DE" wp14:editId="1E75AFBC">
            <wp:extent cx="5943600" cy="738505"/>
            <wp:effectExtent l="0" t="0" r="0" b="4445"/>
            <wp:docPr id="7" name="Picture 7" descr="U.S. Department of the Treasury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.S. Department of the Treasury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A6DE5" w14:textId="77777777" w:rsidR="00597E13" w:rsidRPr="00597E13" w:rsidRDefault="00597E13" w:rsidP="00597E13">
      <w:pPr>
        <w:shd w:val="clear" w:color="auto" w:fill="FFFFFF"/>
        <w:spacing w:before="360" w:after="75" w:line="240" w:lineRule="auto"/>
        <w:outlineLvl w:val="0"/>
        <w:rPr>
          <w:rFonts w:ascii="Helvetica" w:eastAsia="Times New Roman" w:hAnsi="Helvetica" w:cs="Helvetica"/>
          <w:b/>
          <w:bCs/>
          <w:color w:val="000000"/>
          <w:kern w:val="36"/>
          <w:sz w:val="25"/>
          <w:szCs w:val="25"/>
        </w:rPr>
      </w:pPr>
      <w:r w:rsidRPr="00597E13">
        <w:rPr>
          <w:rFonts w:ascii="Helvetica" w:eastAsia="Times New Roman" w:hAnsi="Helvetica" w:cs="Helvetica"/>
          <w:b/>
          <w:bCs/>
          <w:color w:val="000000"/>
          <w:kern w:val="36"/>
          <w:sz w:val="25"/>
          <w:szCs w:val="25"/>
        </w:rPr>
        <w:t>OFAC SDN List Update: Belarus Designations; Issuance of Belarus General License 3 and related Frequently Asked Questions</w:t>
      </w:r>
    </w:p>
    <w:p w14:paraId="2456E23B" w14:textId="77777777" w:rsidR="00597E13" w:rsidRPr="00597E13" w:rsidRDefault="00597E13" w:rsidP="00597E13">
      <w:pPr>
        <w:shd w:val="clear" w:color="auto" w:fill="FFFFFF"/>
        <w:spacing w:after="90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597E13">
        <w:rPr>
          <w:rFonts w:ascii="Arial" w:eastAsia="Times New Roman" w:hAnsi="Arial" w:cs="Arial"/>
          <w:i/>
          <w:iCs/>
          <w:color w:val="333333"/>
          <w:sz w:val="20"/>
          <w:szCs w:val="20"/>
        </w:rPr>
        <w:t>U.S. Department of the Treasury sent this bulletin at 06/21/2021 10:32 AM EDT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597E13" w:rsidRPr="00597E13" w14:paraId="32776471" w14:textId="77777777" w:rsidTr="00597E13">
        <w:trPr>
          <w:jc w:val="center"/>
        </w:trPr>
        <w:tc>
          <w:tcPr>
            <w:tcW w:w="10200" w:type="dxa"/>
            <w:shd w:val="clear" w:color="auto" w:fill="EEEEEE"/>
            <w:vAlign w:val="center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597E13" w:rsidRPr="00597E13" w14:paraId="6F84D0D5" w14:textId="77777777">
              <w:trPr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3431A49C" w14:textId="4607E067" w:rsidR="00597E13" w:rsidRPr="00597E13" w:rsidRDefault="00597E13" w:rsidP="00597E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97E13">
                    <w:rPr>
                      <w:rFonts w:ascii="Times New Roman" w:eastAsia="Times New Roman" w:hAnsi="Times New Roman" w:cs="Times New Roman"/>
                      <w:noProof/>
                      <w:color w:val="1D5782"/>
                      <w:sz w:val="24"/>
                      <w:szCs w:val="24"/>
                    </w:rPr>
                    <w:drawing>
                      <wp:inline distT="0" distB="0" distL="0" distR="0" wp14:anchorId="54612D84" wp14:editId="0C30C525">
                        <wp:extent cx="5619750" cy="847725"/>
                        <wp:effectExtent l="0" t="0" r="0" b="9525"/>
                        <wp:docPr id="6" name="Picture 6">
                          <a:hlinkClick xmlns:a="http://schemas.openxmlformats.org/drawingml/2006/main" r:id="rId7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>
                                  <a:hlinkClick r:id="rId7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0" cy="8477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97E13" w:rsidRPr="00597E13" w14:paraId="7E36E2E8" w14:textId="77777777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900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50"/>
                    <w:gridCol w:w="6150"/>
                  </w:tblGrid>
                  <w:tr w:rsidR="00597E13" w:rsidRPr="00597E13" w14:paraId="57DE9A98" w14:textId="77777777">
                    <w:tc>
                      <w:tcPr>
                        <w:tcW w:w="2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554C6540" w14:textId="77777777" w:rsidR="00597E13" w:rsidRPr="00597E13" w:rsidRDefault="00597E13" w:rsidP="00597E13">
                        <w:pPr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ind w:left="1440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hyperlink r:id="rId9" w:tgtFrame="_blank" w:history="1">
                          <w:r w:rsidRPr="00597E13">
                            <w:rPr>
                              <w:rFonts w:ascii="Arial" w:eastAsia="Times New Roman" w:hAnsi="Arial" w:cs="Arial"/>
                              <w:color w:val="1D5782"/>
                              <w:sz w:val="20"/>
                              <w:szCs w:val="20"/>
                              <w:u w:val="single"/>
                            </w:rPr>
                            <w:t>Search OFAC's Sanctions Lists</w:t>
                          </w:r>
                        </w:hyperlink>
                      </w:p>
                      <w:p w14:paraId="6ED53B6A" w14:textId="77777777" w:rsidR="00597E13" w:rsidRPr="00597E13" w:rsidRDefault="00597E13" w:rsidP="00597E13">
                        <w:pPr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ind w:left="1440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hyperlink r:id="rId10" w:tgtFrame="_blank" w:history="1">
                          <w:r w:rsidRPr="00597E13">
                            <w:rPr>
                              <w:rFonts w:ascii="Arial" w:eastAsia="Times New Roman" w:hAnsi="Arial" w:cs="Arial"/>
                              <w:color w:val="1D5782"/>
                              <w:sz w:val="20"/>
                              <w:szCs w:val="20"/>
                              <w:u w:val="single"/>
                            </w:rPr>
                            <w:t>OFAC News and Recent Actions</w:t>
                          </w:r>
                        </w:hyperlink>
                      </w:p>
                      <w:p w14:paraId="05553252" w14:textId="77777777" w:rsidR="00597E13" w:rsidRPr="00597E13" w:rsidRDefault="00597E13" w:rsidP="00597E13">
                        <w:pPr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ind w:left="1440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hyperlink r:id="rId11" w:tgtFrame="_blank" w:history="1">
                          <w:r w:rsidRPr="00597E13">
                            <w:rPr>
                              <w:rFonts w:ascii="Arial" w:eastAsia="Times New Roman" w:hAnsi="Arial" w:cs="Arial"/>
                              <w:color w:val="1D5782"/>
                              <w:sz w:val="20"/>
                              <w:szCs w:val="20"/>
                              <w:u w:val="single"/>
                            </w:rPr>
                            <w:t>Sanctions FAQs</w:t>
                          </w:r>
                        </w:hyperlink>
                      </w:p>
                      <w:p w14:paraId="30781AFA" w14:textId="77777777" w:rsidR="00597E13" w:rsidRPr="00597E13" w:rsidRDefault="00597E13" w:rsidP="00597E13">
                        <w:pPr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ind w:left="1440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hyperlink r:id="rId12" w:tgtFrame="_blank" w:history="1">
                          <w:r w:rsidRPr="00597E13">
                            <w:rPr>
                              <w:rFonts w:ascii="Arial" w:eastAsia="Times New Roman" w:hAnsi="Arial" w:cs="Arial"/>
                              <w:color w:val="1D5782"/>
                              <w:sz w:val="20"/>
                              <w:szCs w:val="20"/>
                              <w:u w:val="single"/>
                            </w:rPr>
                            <w:t>Press Releases</w:t>
                          </w:r>
                        </w:hyperlink>
                      </w:p>
                      <w:p w14:paraId="0AAFC297" w14:textId="77777777" w:rsidR="00597E13" w:rsidRPr="00597E13" w:rsidRDefault="00597E13" w:rsidP="00597E13">
                        <w:pPr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ind w:left="1440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hyperlink r:id="rId13" w:tgtFrame="_blank" w:history="1">
                          <w:r w:rsidRPr="00597E13">
                            <w:rPr>
                              <w:rFonts w:ascii="Arial" w:eastAsia="Times New Roman" w:hAnsi="Arial" w:cs="Arial"/>
                              <w:color w:val="1D5782"/>
                              <w:sz w:val="20"/>
                              <w:szCs w:val="20"/>
                              <w:u w:val="single"/>
                            </w:rPr>
                            <w:t>Contact OFAC</w:t>
                          </w:r>
                        </w:hyperlink>
                      </w:p>
                    </w:tc>
                    <w:tc>
                      <w:tcPr>
                        <w:tcW w:w="6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13C8BF33" w14:textId="77777777" w:rsidR="00597E13" w:rsidRPr="00597E13" w:rsidRDefault="00597E13" w:rsidP="00597E13">
                        <w:pPr>
                          <w:spacing w:before="120" w:after="24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r w:rsidRPr="00597E13">
                          <w:rPr>
                            <w:rFonts w:ascii="Arial" w:eastAsia="Times New Roman" w:hAnsi="Arial" w:cs="Arial"/>
                            <w:i/>
                            <w:iCs/>
                            <w:sz w:val="20"/>
                            <w:szCs w:val="20"/>
                          </w:rPr>
                          <w:t>Having trouble viewing this email? </w:t>
                        </w:r>
                        <w:hyperlink r:id="rId14" w:history="1">
                          <w:r w:rsidRPr="00597E13">
                            <w:rPr>
                              <w:rFonts w:ascii="Arial" w:eastAsia="Times New Roman" w:hAnsi="Arial" w:cs="Arial"/>
                              <w:i/>
                              <w:iCs/>
                              <w:color w:val="0000FF"/>
                              <w:sz w:val="20"/>
                              <w:szCs w:val="20"/>
                              <w:u w:val="single"/>
                            </w:rPr>
                            <w:t>View it as a Web page</w:t>
                          </w:r>
                        </w:hyperlink>
                        <w:r w:rsidRPr="00597E13">
                          <w:rPr>
                            <w:rFonts w:ascii="Arial" w:eastAsia="Times New Roman" w:hAnsi="Arial" w:cs="Arial"/>
                            <w:i/>
                            <w:iCs/>
                            <w:sz w:val="20"/>
                            <w:szCs w:val="20"/>
                          </w:rPr>
                          <w:t>.</w:t>
                        </w:r>
                      </w:p>
                      <w:p w14:paraId="175BBEAD" w14:textId="77777777" w:rsidR="00597E13" w:rsidRPr="00597E13" w:rsidRDefault="00597E13" w:rsidP="00597E13">
                        <w:pPr>
                          <w:spacing w:before="120" w:after="24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r w:rsidRPr="00597E13">
                          <w:rPr>
                            <w:rFonts w:ascii="Arial" w:eastAsia="Times New Roman" w:hAnsi="Arial" w:cs="Arial"/>
                            <w:i/>
                            <w:iCs/>
                            <w:sz w:val="20"/>
                            <w:szCs w:val="20"/>
                          </w:rPr>
                          <w:t>You are subscribed to SDN and/or Office of Foreign Assets Control (OFAC) Recent Actions updates for the U.S. Department of the Treasury.</w:t>
                        </w:r>
                      </w:p>
                      <w:p w14:paraId="35AEC0B3" w14:textId="77777777" w:rsidR="00597E13" w:rsidRPr="00597E13" w:rsidRDefault="00597E13" w:rsidP="00597E13">
                        <w:pPr>
                          <w:spacing w:after="75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kern w:val="36"/>
                            <w:sz w:val="30"/>
                            <w:szCs w:val="30"/>
                          </w:rPr>
                        </w:pPr>
                        <w:r w:rsidRPr="00597E1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kern w:val="36"/>
                            <w:sz w:val="30"/>
                            <w:szCs w:val="30"/>
                          </w:rPr>
                          <w:t>Update to OFAC's list of Specially Designated Nationals (SDN) and Blocked Persons</w:t>
                        </w:r>
                      </w:p>
                      <w:p w14:paraId="0C23624E" w14:textId="77777777" w:rsidR="00597E13" w:rsidRPr="00597E13" w:rsidRDefault="00597E13" w:rsidP="00597E13">
                        <w:pPr>
                          <w:spacing w:after="24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r w:rsidRPr="00597E13"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  <w:t>The Department of the Treasury’s Office of Foreign Assets Control (OFAC) has issued  </w:t>
                        </w:r>
                        <w:hyperlink r:id="rId15" w:tgtFrame="_blank" w:history="1">
                          <w:r w:rsidRPr="00597E13">
                            <w:rPr>
                              <w:rFonts w:ascii="Arial" w:eastAsia="Times New Roman" w:hAnsi="Arial" w:cs="Arial"/>
                              <w:color w:val="1D5782"/>
                              <w:sz w:val="20"/>
                              <w:szCs w:val="20"/>
                              <w:u w:val="single"/>
                            </w:rPr>
                            <w:t>Belarus General License 3</w:t>
                          </w:r>
                        </w:hyperlink>
                        <w:r w:rsidRPr="00597E13"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  <w:t> and related FAQs </w:t>
                        </w:r>
                        <w:hyperlink r:id="rId16" w:tgtFrame="_blank" w:history="1">
                          <w:r w:rsidRPr="00597E13">
                            <w:rPr>
                              <w:rFonts w:ascii="Arial" w:eastAsia="Times New Roman" w:hAnsi="Arial" w:cs="Arial"/>
                              <w:color w:val="1D5782"/>
                              <w:sz w:val="20"/>
                              <w:szCs w:val="20"/>
                              <w:u w:val="single"/>
                            </w:rPr>
                            <w:t>912</w:t>
                          </w:r>
                        </w:hyperlink>
                        <w:r w:rsidRPr="00597E13"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  <w:t> and </w:t>
                        </w:r>
                        <w:hyperlink r:id="rId17" w:tgtFrame="_blank" w:history="1">
                          <w:r w:rsidRPr="00597E13">
                            <w:rPr>
                              <w:rFonts w:ascii="Arial" w:eastAsia="Times New Roman" w:hAnsi="Arial" w:cs="Arial"/>
                              <w:color w:val="1D5782"/>
                              <w:sz w:val="20"/>
                              <w:szCs w:val="20"/>
                              <w:u w:val="single"/>
                            </w:rPr>
                            <w:t>913</w:t>
                          </w:r>
                        </w:hyperlink>
                        <w:r w:rsidRPr="00597E13"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  <w:t>.  Additionally, OFAC has updated its Specially Designated Nationals and Blocked Persons List.</w:t>
                        </w:r>
                      </w:p>
                      <w:p w14:paraId="447F048E" w14:textId="77777777" w:rsidR="00597E13" w:rsidRPr="00597E13" w:rsidRDefault="00597E13" w:rsidP="00597E13">
                        <w:pPr>
                          <w:spacing w:before="120" w:after="24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r w:rsidRPr="00597E13"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  <w:t>The SDN list has recently been updated.  Please visit </w:t>
                        </w:r>
                        <w:hyperlink r:id="rId18" w:tgtFrame="_blank" w:history="1">
                          <w:r w:rsidRPr="00597E13">
                            <w:rPr>
                              <w:rFonts w:ascii="Arial" w:eastAsia="Times New Roman" w:hAnsi="Arial" w:cs="Arial"/>
                              <w:color w:val="1D5782"/>
                              <w:sz w:val="20"/>
                              <w:szCs w:val="20"/>
                              <w:u w:val="single"/>
                            </w:rPr>
                            <w:t>this page</w:t>
                          </w:r>
                        </w:hyperlink>
                        <w:r w:rsidRPr="00597E13"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  <w:t> to access the latest version of the SDN list.  Check this page periodically as it may also be updated if a new list-related format or product is offered.</w:t>
                        </w:r>
                      </w:p>
                    </w:tc>
                  </w:tr>
                </w:tbl>
                <w:p w14:paraId="11DD9F59" w14:textId="77777777" w:rsidR="00597E13" w:rsidRPr="00597E13" w:rsidRDefault="00597E13" w:rsidP="00597E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97E13" w:rsidRPr="00597E13" w14:paraId="50A53439" w14:textId="77777777">
              <w:trPr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1AABECB9" w14:textId="77777777" w:rsidR="00597E13" w:rsidRPr="00597E13" w:rsidRDefault="00597E13" w:rsidP="00597E13">
                  <w:pPr>
                    <w:spacing w:before="120" w:after="24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97E13">
                    <w:rPr>
                      <w:rFonts w:ascii="Arial" w:eastAsia="Times New Roman" w:hAnsi="Arial" w:cs="Arial"/>
                      <w:sz w:val="20"/>
                      <w:szCs w:val="20"/>
                    </w:rPr>
                    <w:t>To update your preferences or to sign up for additional OFAC email lists, click on the "Manage Preferences" link in the bottom of the email.</w:t>
                  </w:r>
                </w:p>
              </w:tc>
            </w:tr>
          </w:tbl>
          <w:p w14:paraId="6CD13F54" w14:textId="77777777" w:rsidR="00597E13" w:rsidRPr="00597E13" w:rsidRDefault="00597E13" w:rsidP="00597E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5FDDBA4" w14:textId="094B890A" w:rsidR="00597E13" w:rsidRPr="00597E13" w:rsidRDefault="00597E13" w:rsidP="00597E13">
      <w:pPr>
        <w:shd w:val="clear" w:color="auto" w:fill="FFFFFF"/>
        <w:spacing w:after="90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597E13">
        <w:rPr>
          <w:rFonts w:ascii="Arial" w:eastAsia="Times New Roman" w:hAnsi="Arial" w:cs="Arial"/>
          <w:noProof/>
          <w:color w:val="0000FF"/>
          <w:sz w:val="20"/>
          <w:szCs w:val="20"/>
        </w:rPr>
        <w:drawing>
          <wp:inline distT="0" distB="0" distL="0" distR="0" wp14:anchorId="28FCB5D7" wp14:editId="1EE9C587">
            <wp:extent cx="457200" cy="457200"/>
            <wp:effectExtent l="0" t="0" r="0" b="0"/>
            <wp:docPr id="5" name="Picture 5" descr="share this bulletin on Facebook">
              <a:hlinkClick xmlns:a="http://schemas.openxmlformats.org/drawingml/2006/main" r:id="rId1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hare this bulletin on Facebook">
                      <a:hlinkClick r:id="rId1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7E13">
        <w:rPr>
          <w:rFonts w:ascii="Arial" w:eastAsia="Times New Roman" w:hAnsi="Arial" w:cs="Arial"/>
          <w:noProof/>
          <w:color w:val="0000FF"/>
          <w:sz w:val="20"/>
          <w:szCs w:val="20"/>
        </w:rPr>
        <w:drawing>
          <wp:inline distT="0" distB="0" distL="0" distR="0" wp14:anchorId="01D8CC34" wp14:editId="14D2FE37">
            <wp:extent cx="466725" cy="457200"/>
            <wp:effectExtent l="0" t="0" r="9525" b="0"/>
            <wp:docPr id="4" name="Picture 4" descr="share this bulletin on Twitter">
              <a:hlinkClick xmlns:a="http://schemas.openxmlformats.org/drawingml/2006/main" r:id="rId2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hare this bulletin on Twitter">
                      <a:hlinkClick r:id="rId2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7E13">
        <w:rPr>
          <w:rFonts w:ascii="Arial" w:eastAsia="Times New Roman" w:hAnsi="Arial" w:cs="Arial"/>
          <w:noProof/>
          <w:color w:val="0000FF"/>
          <w:sz w:val="20"/>
          <w:szCs w:val="20"/>
        </w:rPr>
        <w:drawing>
          <wp:inline distT="0" distB="0" distL="0" distR="0" wp14:anchorId="751EAB39" wp14:editId="41A4B7AE">
            <wp:extent cx="466725" cy="457200"/>
            <wp:effectExtent l="0" t="0" r="9525" b="0"/>
            <wp:docPr id="3" name="Picture 3" descr="share this bulletin on LinkedIn">
              <a:hlinkClick xmlns:a="http://schemas.openxmlformats.org/drawingml/2006/main" r:id="rId23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hare this bulletin on LinkedIn">
                      <a:hlinkClick r:id="rId23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7E13">
        <w:rPr>
          <w:rFonts w:ascii="Arial" w:eastAsia="Times New Roman" w:hAnsi="Arial" w:cs="Arial"/>
          <w:noProof/>
          <w:color w:val="0000FF"/>
          <w:sz w:val="20"/>
          <w:szCs w:val="20"/>
        </w:rPr>
        <w:drawing>
          <wp:inline distT="0" distB="0" distL="0" distR="0" wp14:anchorId="349B9CBA" wp14:editId="67C5B297">
            <wp:extent cx="457200" cy="457200"/>
            <wp:effectExtent l="0" t="0" r="0" b="0"/>
            <wp:docPr id="2" name="Picture 2" descr="share this bulletin via email">
              <a:hlinkClick xmlns:a="http://schemas.openxmlformats.org/drawingml/2006/main" r:id="rId2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hare this bulletin via email">
                      <a:hlinkClick r:id="rId2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E00F39" w14:textId="6139FAF3" w:rsidR="00597E13" w:rsidRPr="00597E13" w:rsidRDefault="00597E13" w:rsidP="00597E13">
      <w:pPr>
        <w:shd w:val="clear" w:color="auto" w:fill="F6F6F6"/>
        <w:spacing w:after="0" w:line="240" w:lineRule="auto"/>
        <w:jc w:val="center"/>
        <w:rPr>
          <w:rFonts w:ascii="Arial" w:eastAsia="Times New Roman" w:hAnsi="Arial" w:cs="Arial"/>
          <w:caps/>
          <w:color w:val="666666"/>
          <w:spacing w:val="15"/>
          <w:sz w:val="17"/>
          <w:szCs w:val="17"/>
        </w:rPr>
      </w:pPr>
      <w:r w:rsidRPr="00597E13">
        <w:rPr>
          <w:rFonts w:ascii="Arial" w:eastAsia="Times New Roman" w:hAnsi="Arial" w:cs="Arial"/>
          <w:caps/>
          <w:color w:val="666666"/>
          <w:spacing w:val="15"/>
          <w:sz w:val="17"/>
          <w:szCs w:val="17"/>
        </w:rPr>
        <w:t>POWERED BY</w:t>
      </w:r>
      <w:r w:rsidRPr="00597E13">
        <w:rPr>
          <w:rFonts w:ascii="Arial" w:eastAsia="Times New Roman" w:hAnsi="Arial" w:cs="Arial"/>
          <w:caps/>
          <w:color w:val="666666"/>
          <w:spacing w:val="15"/>
          <w:sz w:val="17"/>
          <w:szCs w:val="17"/>
        </w:rPr>
        <w:br/>
      </w:r>
      <w:r w:rsidRPr="00597E13">
        <w:rPr>
          <w:rFonts w:ascii="Arial" w:eastAsia="Times New Roman" w:hAnsi="Arial" w:cs="Arial"/>
          <w:caps/>
          <w:noProof/>
          <w:color w:val="0000FF"/>
          <w:spacing w:val="15"/>
          <w:sz w:val="17"/>
          <w:szCs w:val="17"/>
        </w:rPr>
        <w:drawing>
          <wp:inline distT="0" distB="0" distL="0" distR="0" wp14:anchorId="50D84F14" wp14:editId="7A927FB3">
            <wp:extent cx="1666875" cy="419100"/>
            <wp:effectExtent l="0" t="0" r="9525" b="0"/>
            <wp:docPr id="1" name="Picture 1" descr="Powered By GovDelivery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owered By GovDelivery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1B12B" w14:textId="77777777" w:rsidR="00597E13" w:rsidRDefault="00597E13"/>
    <w:sectPr w:rsidR="00597E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66753B"/>
    <w:multiLevelType w:val="multilevel"/>
    <w:tmpl w:val="40E4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revisionView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E13"/>
    <w:rsid w:val="00597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2CA2F"/>
  <w15:chartTrackingRefBased/>
  <w15:docId w15:val="{F23F1B9F-D31F-4675-B01F-F782B57E0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97E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597E1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7E1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597E1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597E13"/>
    <w:rPr>
      <w:color w:val="0000FF"/>
      <w:u w:val="single"/>
    </w:rPr>
  </w:style>
  <w:style w:type="character" w:customStyle="1" w:styleId="dateline">
    <w:name w:val="dateline"/>
    <w:basedOn w:val="DefaultParagraphFont"/>
    <w:rsid w:val="00597E13"/>
  </w:style>
  <w:style w:type="paragraph" w:customStyle="1" w:styleId="gdp">
    <w:name w:val="gd_p"/>
    <w:basedOn w:val="Normal"/>
    <w:rsid w:val="00597E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97E13"/>
    <w:rPr>
      <w:i/>
      <w:i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597E1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597E13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597E1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597E13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959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8682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73405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261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36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87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14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027041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311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2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84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092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home.treasury.gov/policy-issues/financial-sanctions/contact-ofac" TargetMode="External"/><Relationship Id="rId18" Type="http://schemas.openxmlformats.org/officeDocument/2006/relationships/hyperlink" Target="https://home.treasury.gov/policy-issues/financial-sanctions/specially-designated-nationals-and-blocked-persons-list-sdn-human-readable-lists" TargetMode="External"/><Relationship Id="rId26" Type="http://schemas.openxmlformats.org/officeDocument/2006/relationships/image" Target="media/image6.png"/><Relationship Id="rId3" Type="http://schemas.openxmlformats.org/officeDocument/2006/relationships/settings" Target="settings.xml"/><Relationship Id="rId21" Type="http://schemas.openxmlformats.org/officeDocument/2006/relationships/hyperlink" Target="https://twitter.com/intent/tweet?url=https://content.govdelivery.com/accounts/USTREAS/bulletins/2e4d907%2F&amp;text=OFAC%20SDN%20List%20Update:%20Belarus%20Designations;%20Issuance%20of%20Belarus%20General%20License%203%20and%20related%20Frequently%20Asked%20Questions" TargetMode="External"/><Relationship Id="rId7" Type="http://schemas.openxmlformats.org/officeDocument/2006/relationships/hyperlink" Target="http://www.treasury.gov/resource-center/sanctions/Pages/default.aspx" TargetMode="External"/><Relationship Id="rId12" Type="http://schemas.openxmlformats.org/officeDocument/2006/relationships/hyperlink" Target="https://home.treasury.gov/news/press-releases" TargetMode="External"/><Relationship Id="rId17" Type="http://schemas.openxmlformats.org/officeDocument/2006/relationships/hyperlink" Target="https://home.treasury.gov/policy-issues/financial-sanctions/faqs/913" TargetMode="External"/><Relationship Id="rId25" Type="http://schemas.openxmlformats.org/officeDocument/2006/relationships/hyperlink" Target="mailto:?subject=OFAC%20SDN%20List%20Update:%20Belarus%20Designations;%20Issuance%20of%20Belarus%20General%20License%203%20and%20related%20Frequently%20Asked%20Questions&amp;body=https://content.govdelivery.com/accounts/USTREAS/bulletins/2e4d907" TargetMode="External"/><Relationship Id="rId2" Type="http://schemas.openxmlformats.org/officeDocument/2006/relationships/styles" Target="styles.xml"/><Relationship Id="rId16" Type="http://schemas.openxmlformats.org/officeDocument/2006/relationships/hyperlink" Target="https://home.treasury.gov/policy-issues/financial-sanctions/faqs/912" TargetMode="External"/><Relationship Id="rId20" Type="http://schemas.openxmlformats.org/officeDocument/2006/relationships/image" Target="media/image3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home.treasury.gov/policy-issues/financial-sanctions/faqs" TargetMode="External"/><Relationship Id="rId24" Type="http://schemas.openxmlformats.org/officeDocument/2006/relationships/image" Target="media/image5.png"/><Relationship Id="rId5" Type="http://schemas.openxmlformats.org/officeDocument/2006/relationships/hyperlink" Target="https://www.treasury.gov/" TargetMode="External"/><Relationship Id="rId15" Type="http://schemas.openxmlformats.org/officeDocument/2006/relationships/hyperlink" Target="https://home.treasury.gov/system/files/126/belarus_gl3.pdf" TargetMode="External"/><Relationship Id="rId23" Type="http://schemas.openxmlformats.org/officeDocument/2006/relationships/hyperlink" Target="https://www.linkedin.com/shareArticle?mini=true&amp;url=https://content.govdelivery.com/accounts/USTREAS/bulletins/2e4d907%2F&amp;source=govDelivery" TargetMode="External"/><Relationship Id="rId28" Type="http://schemas.openxmlformats.org/officeDocument/2006/relationships/image" Target="media/image7.png"/><Relationship Id="rId10" Type="http://schemas.openxmlformats.org/officeDocument/2006/relationships/hyperlink" Target="https://home.treasury.gov/policy-issues/financial-sanctions/recent-actions" TargetMode="External"/><Relationship Id="rId19" Type="http://schemas.openxmlformats.org/officeDocument/2006/relationships/hyperlink" Target="https://www.facebook.com/sharer.php?u=https://content.govdelivery.com/accounts/USTREAS/bulletins/2e4d90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nctionssearch.ofac.treas.gov/" TargetMode="External"/><Relationship Id="rId14" Type="http://schemas.openxmlformats.org/officeDocument/2006/relationships/hyperlink" Target="https://content.govdelivery.com/accounts/USTREAS/bulletins/2e4d907" TargetMode="External"/><Relationship Id="rId22" Type="http://schemas.openxmlformats.org/officeDocument/2006/relationships/image" Target="media/image4.png"/><Relationship Id="rId27" Type="http://schemas.openxmlformats.org/officeDocument/2006/relationships/hyperlink" Target="http://www.govdelivery.com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366</Words>
  <Characters>1807</Characters>
  <Application>Microsoft Office Word</Application>
  <DocSecurity>0</DocSecurity>
  <Lines>47</Lines>
  <Paragraphs>18</Paragraphs>
  <ScaleCrop>false</ScaleCrop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Ramirez</dc:creator>
  <cp:keywords/>
  <dc:description/>
  <cp:lastModifiedBy>Evelyn Ramirez</cp:lastModifiedBy>
  <cp:revision>1</cp:revision>
  <dcterms:created xsi:type="dcterms:W3CDTF">2021-06-21T14:44:00Z</dcterms:created>
  <dcterms:modified xsi:type="dcterms:W3CDTF">2021-06-21T14:46:00Z</dcterms:modified>
</cp:coreProperties>
</file>